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E9" w:rsidRDefault="00A64FE9" w:rsidP="00A64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4FE9">
        <w:rPr>
          <w:rFonts w:ascii="Times New Roman" w:hAnsi="Times New Roman" w:cs="Times New Roman"/>
          <w:sz w:val="28"/>
          <w:szCs w:val="28"/>
        </w:rPr>
        <w:t>Тройнова</w:t>
      </w:r>
      <w:proofErr w:type="spellEnd"/>
      <w:r w:rsidRPr="00A64FE9">
        <w:rPr>
          <w:rFonts w:ascii="Times New Roman" w:hAnsi="Times New Roman" w:cs="Times New Roman"/>
          <w:sz w:val="28"/>
          <w:szCs w:val="28"/>
        </w:rPr>
        <w:t xml:space="preserve"> С.Н., учитель русского языка и литературы   </w:t>
      </w:r>
      <w:r>
        <w:rPr>
          <w:rFonts w:ascii="Times New Roman" w:hAnsi="Times New Roman" w:cs="Times New Roman"/>
          <w:sz w:val="28"/>
          <w:szCs w:val="28"/>
        </w:rPr>
        <w:t>Псковской л</w:t>
      </w:r>
      <w:r w:rsidRPr="00A64FE9">
        <w:rPr>
          <w:rFonts w:ascii="Times New Roman" w:hAnsi="Times New Roman" w:cs="Times New Roman"/>
          <w:sz w:val="28"/>
          <w:szCs w:val="28"/>
        </w:rPr>
        <w:t>ингвистической гимназии, кандидат педагогических наук</w:t>
      </w:r>
    </w:p>
    <w:p w:rsidR="00A64FE9" w:rsidRPr="00A64FE9" w:rsidRDefault="00A64FE9" w:rsidP="00A64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45B7" w:rsidRPr="004C45B7" w:rsidRDefault="00DB08BF" w:rsidP="00DB08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 образовательной технологии «Выбор» в Псковской лингвистической гимназии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 xml:space="preserve">Одна из ключевых задач современного образования – создание условий для всестороннего развития ребенка с учетом его индивидуальных особенностей. Индивидуализацию образовательного процесса сегодня связывают с </w:t>
      </w:r>
      <w:proofErr w:type="gramStart"/>
      <w:r w:rsidRPr="004C45B7">
        <w:rPr>
          <w:rFonts w:ascii="Times New Roman" w:eastAsia="Calibri" w:hAnsi="Times New Roman" w:cs="Times New Roman"/>
          <w:sz w:val="24"/>
          <w:szCs w:val="24"/>
        </w:rPr>
        <w:t>обучением школьников</w:t>
      </w:r>
      <w:proofErr w:type="gramEnd"/>
      <w:r w:rsidRPr="004C45B7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образовательным маршрутам (траекториям), обеспечивающим возможность для каждого, в том числе одаренного, ученика выбирать уровень освоения учебных программ. </w:t>
      </w:r>
    </w:p>
    <w:p w:rsidR="004C45B7" w:rsidRPr="00DB08BF" w:rsidRDefault="004C45B7" w:rsidP="00DB08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ab/>
        <w:t xml:space="preserve"> Псковская лингвистическая гимназия (ПЛГ), в которой я работаю, – инновационное учебное заведение, работающее 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режиме «две школы в одной»: обучение ведется по двум учебным планам, на двух языках - русском (по обязательному учебному плану РФ) и английском (по учебному плану Международной школы). Подобная специфика образовательного процесса ведет к увеличению нагрузки на школьников, несколько удлиняя продолжительность учебного дня. Введение часов дополнительного образования в виде предметных кружков в таких условиях становится проблематичным и по времени, и по психофизическому состоянию детей, которые нуждаются в полноценном отдыхе после уроков. Учитель, стремящийся к  индивидуализации учебного процесса, поставлен перед необходимостью искать возможности для </w:t>
      </w:r>
      <w:proofErr w:type="spell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разноуровневого</w:t>
      </w:r>
      <w:proofErr w:type="spell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 школьников (</w:t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следовательно, и для подготовки школьников к предметным олимпиадам и конференциям) в пределах основного учебного времени – на уроке.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Результатом решения этой сложной технологической задачи в ПЛГ стало создание эффективной образовательной технологии «Выбор». Данная технология способствует не только качественному овладению учащимися предметными и </w:t>
      </w:r>
      <w:proofErr w:type="spell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компетенциями, но и реализации индивидуальных возможностей школьников, развитию их творческого и познавательного потенциала, качественной подготовке к предметным мероприятиям повышенного уровня сложности (олимпиады, конференции, интеллектуальные марафоны, конкурсы регионального и федерального уровней и т.д.)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Суть образовательной технологии «Выбор» заключается в следовании при изучении любой темы (модуля) следующей организационной логике овладения материалом: постановочный урок/уроки – групповые уроки – целевые уроки – уроки углубления и обобщения изученного (урок-конференция, урок-игра, урок-проект и т.д.) – урок итогового контроля.</w:t>
      </w:r>
      <w:proofErr w:type="gramEnd"/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Каждый из этих этапов технологической цепочки имеет свои базисные требования к содержанию материала и организации работы. Охарактеризуем коротко каждый этап.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1) Постановочный урок (ПУ)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Цели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постановочного урока заключаются в следующем: 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1) мотивировать учеников к изучению новой темы (модуля) с помощью занимательного материала, заданий частично-поискового, эвристического и т.д. характера;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2) создать перспективное видение учащимися целей и задач модуля, маршрута планируемой учебной деятельности, возможных уровней изучения учебного материала, ожидаемых результатов;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3) представить учащимся теоретический материал модуля в рационально полной форме с помощью опорного конспекта.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сути, на данном этапе учитель должен помочь ученику получить ответы на следующие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вопросы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зачем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мне изучать эту тему? </w:t>
      </w: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что 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 буду изучать? </w:t>
      </w: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что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я уже знаю по этой теме? </w:t>
      </w: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чем 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 в этой теме буду отличаться от Других? </w:t>
      </w: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каково 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мое место в этой теме?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Именно на ПУ одаренный ребенок получает возможность увидеть не только границы образовательного стандарта в предметной теме, но и горизонты ее углубленного, специального изучения.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ПУ «сработает» в технологической цепочке и «приведет» к </w:t>
      </w:r>
      <w:proofErr w:type="spell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разноуровнему</w:t>
      </w:r>
      <w:proofErr w:type="spell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обучению только при условии, если будут соблюдены следующие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ключевые принципы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подачи материала:</w:t>
      </w:r>
    </w:p>
    <w:p w:rsidR="004C45B7" w:rsidRPr="004C45B7" w:rsidRDefault="004C45B7" w:rsidP="004C45B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информационной полноты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(ученик получает полную информацию о содержании, сроках, целях, задачах, уровнях, способах отчета и контроля изучения темы в рамках представляемого модуля);</w:t>
      </w:r>
    </w:p>
    <w:p w:rsidR="004C45B7" w:rsidRPr="004C45B7" w:rsidRDefault="004C45B7" w:rsidP="004C45B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системности (информация, представляемая учащемуся, четко структурирована, ее элементы взаимозависимы и все вместе значимы для достижения Результата);</w:t>
      </w:r>
    </w:p>
    <w:p w:rsidR="004C45B7" w:rsidRPr="004C45B7" w:rsidRDefault="004C45B7" w:rsidP="004C45B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вариативности (ученик является субъектом образовательного процесса, имеющим возможность не только получать представление о предстоящей учебной деятельности, но и влиять на нее своим выбором, самоопределением);</w:t>
      </w:r>
    </w:p>
    <w:p w:rsidR="004C45B7" w:rsidRPr="004C45B7" w:rsidRDefault="004C45B7" w:rsidP="004C45B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крупноблочной подачи материала (ключевая задача педагога при организации </w:t>
      </w:r>
      <w:proofErr w:type="spell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разноуровневого</w:t>
      </w:r>
      <w:proofErr w:type="spell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 - дать возможность каждому изучать тему в своем темпе; крупноблочное представление изучаемого материала позволяет одаренному школьнику быстро усвоить образовательный минимум в теме и двигаться дальше, не завися от других учеников);</w:t>
      </w:r>
    </w:p>
    <w:p w:rsidR="004C45B7" w:rsidRPr="004C45B7" w:rsidRDefault="004C45B7" w:rsidP="004C45B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опережения (безусловно, принцип крупноблочной подачи материала позволяет ученику на первом же модульном уроке поработать с таким объемом теоретической информации, который в традиционной системе преподавания преподносится в течение довольно протяженного учебного времени);</w:t>
      </w:r>
    </w:p>
    <w:p w:rsidR="004C45B7" w:rsidRPr="004C45B7" w:rsidRDefault="004C45B7" w:rsidP="004C45B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45B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сочетания минимума с максимумом (так как в нашей гимназии учатся дети разных способностей и возможностей, на ПУ должны быть четко обозначены как порог минимума для тех, кто в силу своих особенностей не может или не хочет заниматься предметом на углубленном уровне, так и горизонты максимума для тех, кто может и/или хочет знать и уметь больше).</w:t>
      </w:r>
      <w:proofErr w:type="gramEnd"/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ПУ ученик получает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Пакет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дидактических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материалов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помогающий ему не только сориентироваться в теме, но и начать выстраивать индивидуальный образовательный маршрут продвижения в данном модуле. Этот пакет может иметь разное наполнение, но в обязательном порядке в него должна входить следующая информация: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маршрут с указанием этапов и сроков изучения материала, в котором будут указаны точки возможного выбора для учащихся;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опорный конспект темы полностью;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листы с заданиями повышенной трудности (с заданиями для подготовки к олимпиадам и конкурсам), с темами для учебных исследований и докладов;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дополнительная литература по теме.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Структура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</w:t>
      </w:r>
      <w:proofErr w:type="gram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так или иначе укладывается в следующую схему: занимательное (частично-поисковое, эвристическое) задание, приковывающее внимание школьников, вызывающее их неподдельный  интерес, – представление темы учителем – выявление исходных знаний учащихся по предлагаемой теме – работа с опорным конспектом темы, его чтение, возможная детализация – представление всего модуля, его целей, задач, сроков, точек выбора и т.д.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2) Групповые уроки (ГУ)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Групповые уроки в рамках образовательной технологии «Выбор» в большей степени, чем другие, внешне похожи </w:t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традиционные. На данном этапе учитель, в основном, работает со всем классом. Его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задача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помочь учащимся освоить на базовом уровне конкретное предметное или универсальное действие, определенный аспект темы (понятия, терминологию, законы, принципы).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 есть и существенные, принципиальные отличия ГУ от традиционного урока объяснения и закрепления новой темы. При планировании традиционных уроков педагог идет от аспектов и деталей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темы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знаниевого</w:t>
      </w:r>
      <w:proofErr w:type="spell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характера. При планировании же ГУ учителю необходимо отталкиваться от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умений,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необходимо сформировать у учащихся в процессе изучения темы.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Рассмотрим это положение технологии на конкретном примере. 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 изучении темы «Местоимение» традиционное тематическое планирование (поддержанное учебниками) предлагает учителю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приблизительно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следующую логику изучения темы: 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C45B7">
        <w:rPr>
          <w:rFonts w:ascii="Times New Roman" w:eastAsia="Calibri" w:hAnsi="Times New Roman" w:cs="Times New Roman"/>
          <w:sz w:val="24"/>
          <w:szCs w:val="24"/>
        </w:rPr>
        <w:t xml:space="preserve">Понятие о местоимении: общее грамматическое значение. 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Личные местоимения.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 xml:space="preserve">- Возвратное местоимение </w:t>
      </w:r>
      <w:r w:rsidRPr="004C45B7">
        <w:rPr>
          <w:rFonts w:ascii="Times New Roman" w:eastAsia="Calibri" w:hAnsi="Times New Roman" w:cs="Times New Roman"/>
          <w:i/>
          <w:sz w:val="24"/>
          <w:szCs w:val="24"/>
        </w:rPr>
        <w:t>себя</w:t>
      </w:r>
      <w:r w:rsidRPr="004C45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Притяжательные местоимения.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Вопросительные местоимения.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Относительные местоимения.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Неопределённые местоимения.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Отрицательные местоимения.</w:t>
      </w:r>
    </w:p>
    <w:p w:rsidR="004C45B7" w:rsidRPr="004C45B7" w:rsidRDefault="004C45B7" w:rsidP="004C45B7">
      <w:pPr>
        <w:tabs>
          <w:tab w:val="center" w:pos="7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Определительные местоимения.</w:t>
      </w:r>
    </w:p>
    <w:p w:rsidR="004C45B7" w:rsidRPr="004C45B7" w:rsidRDefault="004C45B7" w:rsidP="004C45B7">
      <w:pPr>
        <w:tabs>
          <w:tab w:val="center" w:pos="720"/>
          <w:tab w:val="left" w:pos="415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Указательные местоимения.</w:t>
      </w:r>
    </w:p>
    <w:p w:rsidR="004C45B7" w:rsidRPr="004C45B7" w:rsidRDefault="004C45B7" w:rsidP="004C45B7">
      <w:pPr>
        <w:tabs>
          <w:tab w:val="center" w:pos="720"/>
          <w:tab w:val="left" w:pos="415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Морфологический разбор местоимения.</w:t>
      </w:r>
    </w:p>
    <w:p w:rsidR="004C45B7" w:rsidRPr="004C45B7" w:rsidRDefault="004C45B7" w:rsidP="004C45B7">
      <w:pPr>
        <w:tabs>
          <w:tab w:val="center" w:pos="720"/>
          <w:tab w:val="left" w:pos="415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Повторение.</w:t>
      </w:r>
    </w:p>
    <w:p w:rsidR="004C45B7" w:rsidRPr="004C45B7" w:rsidRDefault="004C45B7" w:rsidP="004C45B7">
      <w:pPr>
        <w:tabs>
          <w:tab w:val="center" w:pos="720"/>
          <w:tab w:val="left" w:pos="415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B7">
        <w:rPr>
          <w:rFonts w:ascii="Times New Roman" w:eastAsia="Calibri" w:hAnsi="Times New Roman" w:cs="Times New Roman"/>
          <w:sz w:val="24"/>
          <w:szCs w:val="24"/>
        </w:rPr>
        <w:t>- Контроль.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Параллельно изучаются правила написания местоимений различных разрядов, нормы их употребления в речи. Всего на изучение темы программой отводится приблизительно 20 часов.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Педагог, работающий в логике образовательной технологии «Выбор», может распланировать уроки в модуле следующим образом: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ПУ (2 урока). Понятие о местоимении.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ГУ-1 (1-2 урока). Морфологический разбор местоимения: умение аргументированно доказывать </w:t>
      </w:r>
      <w:r w:rsidRPr="004C45B7">
        <w:rPr>
          <w:rFonts w:ascii="Times New Roman" w:eastAsia="Calibri" w:hAnsi="Times New Roman" w:cs="Times New Roman"/>
          <w:sz w:val="24"/>
          <w:szCs w:val="24"/>
        </w:rPr>
        <w:t>принадлежность слова к местоимениям по совокупности признаков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(определять разряд местоимения по значению, его морфологические признаки и синтаксическую функцию)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ootnoteReference w:id="1"/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(2-3 </w:t>
      </w:r>
      <w:proofErr w:type="gramStart"/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целевых</w:t>
      </w:r>
      <w:proofErr w:type="gramEnd"/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урока, напрямую реализующих принцип </w:t>
      </w:r>
      <w:proofErr w:type="spellStart"/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разноуровневого</w:t>
      </w:r>
      <w:proofErr w:type="spellEnd"/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обучения)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A46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ГУ- 2 (2-3 урока). Правописание местоимений: умение грамотно писать слова данной части речи.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(2-3 </w:t>
      </w:r>
      <w:proofErr w:type="gramStart"/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целевых</w:t>
      </w:r>
      <w:proofErr w:type="gramEnd"/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урока)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ГУ-3. (1 урок). Грамматические и речевые нормы употребления местоимений в речи.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(1-2 </w:t>
      </w:r>
      <w:proofErr w:type="gramStart"/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целевых</w:t>
      </w:r>
      <w:proofErr w:type="gramEnd"/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урока)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- Урок-конференция (1 урок).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- Урок-игра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(проект), на котором происходит повторение и обобщение </w:t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изученного</w:t>
      </w:r>
      <w:proofErr w:type="gram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(1 урок).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- Контроль.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Всего – 19 часов.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Таким образом, на постановочные и групповые  занятия у педагога уходит 7-8 уроков. Существенная экономия учебного времени и позволяет в дальнейшем, на целевых уроках, выводить детей на индивидуальные образовательные маршруты.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Назовем базовые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принципы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ГУ: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преобладания коллективных и фронтальных способов обучения над </w:t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индивидуальными</w:t>
      </w:r>
      <w:proofErr w:type="gram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(на этом этапе важнейшая роль принадлежит учителю, который, работая со всем классом, организует работу учащихся по первичному закреплению изучаемой информации);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от общего к частному (педагог на уроке детализирует материал, представленный на ПУ, дополняет, объясняет его);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наглядности (объяснение и закрепление материала происходит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только с опорой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графическое представление материала – опорный конспект, который ученик «вынужден» прочитывать и анализировать большое количество раз как на ГУ, так и в дальнейшем во время работы по целям);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- сочетания минимализма и достаточности во временном аспекте организации ГУ (объяснений в режиме группового урока должно быть ровно столько, сколько необходимо, в первую очередь, сильному ученику; наша задача – вовремя отпустить его в самостоятельное «плавание» по теме);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первичной диагностики степени </w:t>
      </w:r>
      <w:proofErr w:type="spellStart"/>
      <w:r w:rsidRPr="004C45B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усвоенности</w:t>
      </w:r>
      <w:proofErr w:type="spellEnd"/>
      <w:r w:rsidRPr="004C45B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новых знаний и умений (данная диагностика в конце ГУ позволит выстроить начальный этап работы на последующем целевом уроке).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Важнейшим для ГУ, как и для ПУ, остается принцип крупноблочной подачи материала.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3) Целевые уроки (ЦУ)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Методически грамотно выстроенные ПУ и ГУ позволяют не только познакомить учащихся со всеми аспектами новой темы на уровне базового  образовательного стандарта, но и закрепить новые знания, умения на первичном уровне.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Целевые уроки призваны решить следующие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задачи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1) обеспечить высокий уровень освоения темы каждым учеником на уровне обязательного минимума содержания; 2) «довести» новые умения каждого учащихся до уровня устойчивого навыка; 3) реализовать принцип индивидуального подхода с учетом учебных возможностей ученика, его личной заинтересованности и уровня притязания. </w:t>
      </w:r>
    </w:p>
    <w:p w:rsidR="004C45B7" w:rsidRPr="004C45B7" w:rsidRDefault="004C45B7" w:rsidP="004C45B7">
      <w:pPr>
        <w:spacing w:after="0" w:line="360" w:lineRule="auto"/>
        <w:ind w:left="360" w:firstLine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Эффективный</w:t>
      </w:r>
      <w:proofErr w:type="gram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ЦУ базируется на следующих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принципах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преобладания групповых, парных и индивидуальных форм обучения;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приоритета репродуктивных знаний над конструктивными и творческими (одна из возможных опасностей на этапе ЦУ заключается в том, что педагог может позволить «сильному» ученику уйти на углубленный уровень изучения темы, не обеспечив ему достаточного тренинга на репродуктивном уровне);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промежуточного контроля (на определенном этапе работы по целям необходимо провести обязательную проверочную работу, позволяющую выявить уровень освоенности темы каждым из учеников);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своевременного обеспечения учащихся, освоивших образовательный минимум на достаточном уровне, возможностью выстраивать свой образовательный маршрут в соответствии с индивидуальными возможностями и предпочтениями.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соответстви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данными технологическими установками ЦУ проходят в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два этапа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1) этап тренинга, обязательного для всех учащихся; 2) этап выбора, на который смогут выйти те, кто до окончания целевых уроков освоит на достаточном уровне базовый минимум темы.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Если первичное объяснение и закрепление материала происходит преимущественно во фронтальном режиме, то работа по целям требует максимальной включенности каждого ученика в учебную деятельность. 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этапе обязательного тренинга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такую степень включенности, по нашему опыту, может обеспечить парная работа или работа в малых группах. Диагностика в конце ГУ обеспечила педагога информацией о начальном уровне понимания темы каждым из учеников, это и позволит ему на ЦУ 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сформировать пары и/или малые группы (не более 3 человек) по следующему принципу: «сильный» ученик – «слабый» ученик или «средний» ученик – «средний» ученик.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ootnoteReference w:id="2"/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 этого урока учитель готовит рабочий лист с достаточным количеством тренировочных заданий, а также КЛЮЧ с готовыми решениями и объяснениями решений.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Варианты работы в парах (группах) с этими листами различны. К примеру, учащиеся могут совместно выполнять задания, а затем проверять их по ключу; диктовать тексты или слова друг другу по очереди с последующей взаимопроверкой по образцу; могут проводить устную взаимопроверку и т.д.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эффективным, как показывает опыт, является следующий вариант организации парной работы: учащиеся с первого момента целевого урока имеют на руках и рабочий лист, и ключ к нему. Они по очереди выступают в роли «педагогов», инспектируя с помощью ключа ответы товарища, заполняющего рабочий лист. </w:t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Безусловно, ключевую позицию в этой работе занимают «сильные» ученики, которые «служат» для своих собеседников и «образцами» правильных ответов, и «контролерами».</w:t>
      </w:r>
      <w:proofErr w:type="gramEnd"/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Важнейшее условие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тренинга – обязательное объяснение учениками решения той или иной грамматической задачи в полном объеме и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с опорой на конспект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темы.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Постоянное обращение к опорному конспекту на протяжении всего изучения темы (от ПУ – через ГУ – к ЦУ) обеспечивает его запоминание и усвоение на практическом уровне.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Этап обязательного тренинга (который чаще всего длится в течение 1 урока) заканчивается промежуточным контролем – самостоятельной работой, в основу которой ложится, в основном, материал из рабочего листа. Эта особенность проверки является дополнительным стимулом для качественной проработки заданий во время парной работы. Кроме того, в проверочную работу включается и новый словарный материал.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Учащиеся, показавшие высокий уровень овладения темой, выходят на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этап выбора целей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Именно на этом этапе одаренный ученик, готовящийся к предметным олимпиадам, может начать двигаться по индивидуальному образовательному маршруту: заняться решением задач повышенной трудности, подготовкой доклада к уроку-конференции, чтением дополнительной литературы по изучаемой теме (которая, по возможности, должна на протяжении изучения всего модуля находиться в классе), выполнением занимательных заданий. Веер данных образовательных возможностей был представлен каждому учащемуся еще на ПУ. Причем подобная работа может также вестись </w:t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учащимися</w:t>
      </w:r>
      <w:proofErr w:type="gram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 в индивидуальном порядке, так и в парах или мини-группах по интересам.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Следует отметить, что выбор ученика на данном этапе будет определяться не только его возможностями, но и интеллектуальными предпочтениями. Если «сильный»/  «средний»  ученик по 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каким-то причинам не хочет заниматься углубленно предметом, то педагог должен уважать его выбор. В этом случае учащийся продолжает работать в режиме тренинга в качестве наставника в парах (или малых группах) с учениками, показавшими недостаточно высокий результат.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4) Уроки уг</w:t>
      </w:r>
      <w:r w:rsidR="00FA465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лубления и обобщения изученного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Данный тип уроков в образовательной технологии позволяет учителю не только вывести учащихся на новый уровень видения и понимания изученной темы. Он дает им возможность продемонстрировать свои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личные достижения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теме, пережить запланированный еще на постановочном уроке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личный успех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выступить с сообщением, подготовить презентацию мини-исследования, представить творческую работу, принять участие в интеллектуальной игре, проекте.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зависимости от целей и содержания уроки углубления и изучения изученного можно разделить на следующие </w:t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виды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- урок-конференция, на котором учащиеся выступают с докладами, представляют результаты мини-исследований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ootnoteReference w:id="3"/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урок-игра, основой которого могут стать как обычные викторины, так и  любые формы популярных интеллектуальных игр («Самый умный», «Что?</w:t>
      </w:r>
      <w:proofErr w:type="gram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Где? </w:t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Когда?», «</w:t>
      </w:r>
      <w:proofErr w:type="spell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Брейн-ринг</w:t>
      </w:r>
      <w:proofErr w:type="spell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», «Своя игра» и т.д.)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ootnoteReference w:id="4"/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- урок-проект, на котором учащимся предлагается творчески подойти к изученной теме;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- урок-резюме и т.д.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5) Урок-контроль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Цель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урока – осуществить контроль и оценку знаний учащихся по пройденной теме. 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Вид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контроля может быть разным: диктант, контрольная работа, тест, форма экзамена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ootnoteReference w:id="5"/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т.д. 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По возможности необходимо включать в контрольный материал задания разного уровня сложности.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Представляется также важным, чтобы учитель еще на этапе планирования модуля продумал условия освобождения учащихся от этапа итогового контроля. С постановочного урока школьники должны знать, что при достижении определенного результата изучения темы они будут поощрены на последнем самом ответственном уроке модуля.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  <w:t xml:space="preserve">Представленная образовательная технология организации </w:t>
      </w:r>
      <w:proofErr w:type="spell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разноуровневого</w:t>
      </w:r>
      <w:proofErr w:type="spell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 используется автором в течение трех лет. За это время ряд учащихся, обучающихся по данной технологии, неоднократно становился призерами городских и областных олимпиад по русскому языку, что свидетельствует об эффективности данной системы организации обучения.</w:t>
      </w:r>
    </w:p>
    <w:p w:rsidR="004C45B7" w:rsidRPr="004C45B7" w:rsidRDefault="004C45B7" w:rsidP="004C45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Безусловно, в работе с одаренными школьниками не обойтись без индивидуального и группового консультирования во внеурочное время, без организации специальных занятий по наиболее сложным предметным темам, выходящим за рамки школьной программы, и других возможностей взаимодействия с «продвинутыми» учениками. </w:t>
      </w:r>
    </w:p>
    <w:p w:rsidR="004C45B7" w:rsidRPr="004C45B7" w:rsidRDefault="004C45B7" w:rsidP="004C45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Так автором, помимо обозначенных форм работы, активно используются технологии дистанционного общения с одаренными школьниками. Для этого используются возможности сетевой платформы «</w:t>
      </w:r>
      <w:proofErr w:type="spell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Дневник</w:t>
      </w:r>
      <w:proofErr w:type="gramStart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», участником которой является Псковская лингвистическая гимназия. </w:t>
      </w:r>
      <w:r w:rsidR="00DE3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Возможности такой работы представлены в следующей статье.</w:t>
      </w:r>
      <w:r w:rsidRPr="004C45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6699" w:rsidRPr="004C45B7" w:rsidRDefault="004C6699">
      <w:pPr>
        <w:rPr>
          <w:sz w:val="24"/>
          <w:szCs w:val="24"/>
        </w:rPr>
      </w:pPr>
    </w:p>
    <w:sectPr w:rsidR="004C6699" w:rsidRPr="004C45B7" w:rsidSect="004C45B7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C1E" w:rsidRDefault="006A7C1E" w:rsidP="004C45B7">
      <w:pPr>
        <w:spacing w:after="0" w:line="240" w:lineRule="auto"/>
      </w:pPr>
      <w:r>
        <w:separator/>
      </w:r>
    </w:p>
  </w:endnote>
  <w:endnote w:type="continuationSeparator" w:id="0">
    <w:p w:rsidR="006A7C1E" w:rsidRDefault="006A7C1E" w:rsidP="004C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C1E" w:rsidRDefault="006A7C1E" w:rsidP="004C45B7">
      <w:pPr>
        <w:spacing w:after="0" w:line="240" w:lineRule="auto"/>
      </w:pPr>
      <w:r>
        <w:separator/>
      </w:r>
    </w:p>
  </w:footnote>
  <w:footnote w:type="continuationSeparator" w:id="0">
    <w:p w:rsidR="006A7C1E" w:rsidRDefault="006A7C1E" w:rsidP="004C45B7">
      <w:pPr>
        <w:spacing w:after="0" w:line="240" w:lineRule="auto"/>
      </w:pPr>
      <w:r>
        <w:continuationSeparator/>
      </w:r>
    </w:p>
  </w:footnote>
  <w:footnote w:id="1">
    <w:p w:rsidR="004C45B7" w:rsidRDefault="004C45B7" w:rsidP="004C45B7">
      <w:pPr>
        <w:pStyle w:val="a3"/>
        <w:jc w:val="both"/>
      </w:pPr>
      <w:r>
        <w:rPr>
          <w:rStyle w:val="a5"/>
        </w:rPr>
        <w:footnoteRef/>
      </w:r>
      <w:r>
        <w:t xml:space="preserve"> Знакомство учащихся с морфологическим разбором местоимения является одним из результатов уже постановочного урока. Это становится возможным благодаря ОК и уже сформированному у учащихся представлению об общих принципах деления слов в языке на части речи («три кита» морфологии: общее лексическое значение, морфологические признаки, синтаксическая функция). По сути, уже в конце постановочного урока (это должен быть спаренный урок) продвинутый ученик должен суметь, пользуясь ОК, доказать, что то или иное слово является местоимением, т.е. выполнить его морфологический разбор.</w:t>
      </w:r>
    </w:p>
  </w:footnote>
  <w:footnote w:id="2">
    <w:p w:rsidR="004C45B7" w:rsidRDefault="004C45B7" w:rsidP="004C45B7">
      <w:pPr>
        <w:pStyle w:val="a3"/>
      </w:pPr>
      <w:r>
        <w:rPr>
          <w:rStyle w:val="a5"/>
        </w:rPr>
        <w:footnoteRef/>
      </w:r>
      <w:r>
        <w:t xml:space="preserve"> Термины «сильный», «слабый», средний» являются условными и характеризуют не учащихся, а уровень усвоения темы по результатам диагностики.</w:t>
      </w:r>
    </w:p>
  </w:footnote>
  <w:footnote w:id="3">
    <w:p w:rsidR="004C45B7" w:rsidRDefault="004C45B7" w:rsidP="004C45B7">
      <w:pPr>
        <w:pStyle w:val="a3"/>
        <w:jc w:val="both"/>
      </w:pPr>
      <w:r>
        <w:rPr>
          <w:rStyle w:val="a5"/>
        </w:rPr>
        <w:footnoteRef/>
      </w:r>
      <w:r>
        <w:t xml:space="preserve"> Опыт показывает, что прослушивание докладов даже на сложные лингвистические темы положительно влияет не только на детей, интересующихся предметом, но и на других школьников, которые получают не только знания, но и, видя успех товарищей, дополнительную мотивацию к углубленному изучению предмета.</w:t>
      </w:r>
    </w:p>
  </w:footnote>
  <w:footnote w:id="4">
    <w:p w:rsidR="004C45B7" w:rsidRDefault="004C45B7" w:rsidP="004C45B7">
      <w:pPr>
        <w:pStyle w:val="a3"/>
        <w:jc w:val="both"/>
      </w:pPr>
      <w:r>
        <w:rPr>
          <w:rStyle w:val="a5"/>
        </w:rPr>
        <w:footnoteRef/>
      </w:r>
      <w:r>
        <w:t xml:space="preserve"> В сценарий игры необходимо включать вопросы и задания из Пакета  дидактических материалов, выданного учащимся на постановочном уроке. Эти задания д</w:t>
      </w:r>
      <w:r w:rsidR="00DB08BF">
        <w:t xml:space="preserve">олжны быть  как занимательного, </w:t>
      </w:r>
      <w:r>
        <w:t xml:space="preserve"> творческого характера, так и повышенного уровня сложности.</w:t>
      </w:r>
    </w:p>
  </w:footnote>
  <w:footnote w:id="5">
    <w:p w:rsidR="004C45B7" w:rsidRDefault="004C45B7" w:rsidP="004C45B7">
      <w:pPr>
        <w:pStyle w:val="a3"/>
        <w:jc w:val="both"/>
      </w:pPr>
      <w:r>
        <w:rPr>
          <w:rStyle w:val="a5"/>
        </w:rPr>
        <w:footnoteRef/>
      </w:r>
      <w:r>
        <w:t xml:space="preserve"> Форма контроля и необходимые материалы, касающиеся итогового урока (билеты, вопросы к зачету, варианты теста или контрольной работы), должны обязательно представляться учащимся еще на постановочном уроке.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5B7"/>
    <w:rsid w:val="000F1423"/>
    <w:rsid w:val="004C45B7"/>
    <w:rsid w:val="004C6699"/>
    <w:rsid w:val="004F065E"/>
    <w:rsid w:val="00520A81"/>
    <w:rsid w:val="006A7C1E"/>
    <w:rsid w:val="0081047E"/>
    <w:rsid w:val="00810831"/>
    <w:rsid w:val="009C6520"/>
    <w:rsid w:val="00A64FE9"/>
    <w:rsid w:val="00DB08BF"/>
    <w:rsid w:val="00DE3290"/>
    <w:rsid w:val="00E6412A"/>
    <w:rsid w:val="00E7121C"/>
    <w:rsid w:val="00FA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5B7"/>
  </w:style>
  <w:style w:type="paragraph" w:styleId="a3">
    <w:name w:val="footnote text"/>
    <w:basedOn w:val="a"/>
    <w:link w:val="a4"/>
    <w:uiPriority w:val="99"/>
    <w:semiHidden/>
    <w:unhideWhenUsed/>
    <w:rsid w:val="004C45B7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45B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45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5B7"/>
  </w:style>
  <w:style w:type="paragraph" w:styleId="a3">
    <w:name w:val="footnote text"/>
    <w:basedOn w:val="a"/>
    <w:link w:val="a4"/>
    <w:uiPriority w:val="99"/>
    <w:semiHidden/>
    <w:unhideWhenUsed/>
    <w:rsid w:val="004C45B7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45B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4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user12313</dc:creator>
  <cp:lastModifiedBy>Admin</cp:lastModifiedBy>
  <cp:revision>5</cp:revision>
  <dcterms:created xsi:type="dcterms:W3CDTF">2014-10-23T13:48:00Z</dcterms:created>
  <dcterms:modified xsi:type="dcterms:W3CDTF">2014-12-08T22:21:00Z</dcterms:modified>
</cp:coreProperties>
</file>